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E6380" w:rsidRPr="002C379D" w:rsidTr="0001020F">
        <w:tc>
          <w:tcPr>
            <w:tcW w:w="9212" w:type="dxa"/>
            <w:shd w:val="clear" w:color="auto" w:fill="auto"/>
          </w:tcPr>
          <w:p w:rsidR="00AE6380" w:rsidRPr="002C379D" w:rsidRDefault="00AE6380" w:rsidP="0001020F">
            <w:pPr>
              <w:widowControl w:val="0"/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</w:pPr>
            <w:r w:rsidRPr="002C379D"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  <w:u w:val="single"/>
                <w:lang w:eastAsia="pl-PL"/>
              </w:rPr>
              <w:t>Załącznik nr 2 do SIWZ – Formularz cenowy</w:t>
            </w:r>
          </w:p>
        </w:tc>
      </w:tr>
    </w:tbl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Usługi pocztowe przesyłek rejestrowanych i nierejestrowanych</w:t>
      </w: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Style w:val="Tabela-Siatka"/>
        <w:tblW w:w="9530" w:type="dxa"/>
        <w:tblInd w:w="-176" w:type="dxa"/>
        <w:tblLook w:val="04A0" w:firstRow="1" w:lastRow="0" w:firstColumn="1" w:lastColumn="0" w:noHBand="0" w:noVBand="1"/>
      </w:tblPr>
      <w:tblGrid>
        <w:gridCol w:w="495"/>
        <w:gridCol w:w="1773"/>
        <w:gridCol w:w="1451"/>
        <w:gridCol w:w="1751"/>
        <w:gridCol w:w="10"/>
        <w:gridCol w:w="1318"/>
        <w:gridCol w:w="9"/>
        <w:gridCol w:w="863"/>
        <w:gridCol w:w="10"/>
        <w:gridCol w:w="1318"/>
        <w:gridCol w:w="6"/>
        <w:gridCol w:w="1276"/>
        <w:gridCol w:w="6"/>
      </w:tblGrid>
      <w:tr w:rsidR="00AE6380" w:rsidRPr="00A36CA4" w:rsidTr="0001020F">
        <w:trPr>
          <w:gridAfter w:val="1"/>
          <w:wAfter w:w="6" w:type="dxa"/>
          <w:trHeight w:val="300"/>
        </w:trPr>
        <w:tc>
          <w:tcPr>
            <w:tcW w:w="464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</w:t>
            </w:r>
          </w:p>
        </w:tc>
        <w:tc>
          <w:tcPr>
            <w:tcW w:w="1663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</w:t>
            </w:r>
          </w:p>
        </w:tc>
        <w:tc>
          <w:tcPr>
            <w:tcW w:w="1584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5</w:t>
            </w:r>
          </w:p>
        </w:tc>
        <w:tc>
          <w:tcPr>
            <w:tcW w:w="801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7</w:t>
            </w:r>
          </w:p>
        </w:tc>
        <w:tc>
          <w:tcPr>
            <w:tcW w:w="1282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8</w:t>
            </w:r>
          </w:p>
        </w:tc>
      </w:tr>
      <w:tr w:rsidR="00AE6380" w:rsidRPr="00A36CA4" w:rsidTr="0001020F">
        <w:trPr>
          <w:gridAfter w:val="1"/>
          <w:wAfter w:w="6" w:type="dxa"/>
          <w:trHeight w:val="900"/>
        </w:trPr>
        <w:tc>
          <w:tcPr>
            <w:tcW w:w="464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Lp.</w:t>
            </w:r>
          </w:p>
        </w:tc>
        <w:tc>
          <w:tcPr>
            <w:tcW w:w="1663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Rodzaj przesyłki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Specyfikacja</w:t>
            </w:r>
          </w:p>
        </w:tc>
        <w:tc>
          <w:tcPr>
            <w:tcW w:w="1584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Zapotrzebowanie w sztukach</w:t>
            </w:r>
          </w:p>
        </w:tc>
        <w:tc>
          <w:tcPr>
            <w:tcW w:w="1207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Cena jednostkowa netto w zł</w:t>
            </w:r>
          </w:p>
        </w:tc>
        <w:tc>
          <w:tcPr>
            <w:tcW w:w="801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Stawka VAT</w:t>
            </w:r>
          </w:p>
        </w:tc>
        <w:tc>
          <w:tcPr>
            <w:tcW w:w="1207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Cena jednostkowa brutto</w:t>
            </w:r>
          </w:p>
        </w:tc>
        <w:tc>
          <w:tcPr>
            <w:tcW w:w="1282" w:type="dxa"/>
            <w:gridSpan w:val="2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Wartość brutto w zł (poz. 4 x poz. 7)</w:t>
            </w:r>
          </w:p>
        </w:tc>
      </w:tr>
      <w:tr w:rsidR="00AE6380" w:rsidRPr="00A36CA4" w:rsidTr="0001020F">
        <w:trPr>
          <w:gridAfter w:val="1"/>
          <w:wAfter w:w="6" w:type="dxa"/>
          <w:trHeight w:val="9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Polecone, krajowe, ekonomiczne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350 g (przy czym 90% tych przesyłek to przesyłki o wadze do 100 g)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120000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pow. 350 g - 1000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3000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pow. 1000 g - 2000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500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Zwrotne potwierdzenie odbioru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122000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5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 krajowe priorytetowe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350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6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350 g - 1000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7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1000 g - 2000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8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Zwrotne potwierdzenie odbioru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9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zwykłe krajowe, ekonomiczne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350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12000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10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350 g - 1000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11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1000 g do 2000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12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zwykłe krajowe, priorytetowe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350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13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350 g - 1000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14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1000 g - 2000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15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 zagraniczne do krajów europejskich Strefa A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200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16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50 g - 100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17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100 g - 350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18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 xml:space="preserve">Zwrotne potwierdzenie odbioru </w:t>
            </w:r>
            <w:proofErr w:type="spellStart"/>
            <w:r w:rsidRPr="00A36CA4">
              <w:rPr>
                <w:rFonts w:ascii="Arial" w:hAnsi="Arial" w:cs="Arial"/>
              </w:rPr>
              <w:lastRenderedPageBreak/>
              <w:t>przes</w:t>
            </w:r>
            <w:proofErr w:type="spellEnd"/>
            <w:r w:rsidRPr="00A36CA4">
              <w:rPr>
                <w:rFonts w:ascii="Arial" w:hAnsi="Arial" w:cs="Arial"/>
              </w:rPr>
              <w:t>. Zag.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 zagraniczne do krajów Ameryki Północnej i Afryki Strefa B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20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50 g - 100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21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 xml:space="preserve">Zwrotne potwierdzenie odbioru </w:t>
            </w:r>
            <w:proofErr w:type="spellStart"/>
            <w:r w:rsidRPr="00A36CA4">
              <w:rPr>
                <w:rFonts w:ascii="Arial" w:hAnsi="Arial" w:cs="Arial"/>
              </w:rPr>
              <w:t>przes</w:t>
            </w:r>
            <w:proofErr w:type="spellEnd"/>
            <w:r w:rsidRPr="00A36CA4">
              <w:rPr>
                <w:rFonts w:ascii="Arial" w:hAnsi="Arial" w:cs="Arial"/>
              </w:rPr>
              <w:t>. Zag.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36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22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 zagraniczne do krajów Ameryki Południowej, Środkowej i Azji Strefa C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23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50 g - 100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24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 xml:space="preserve">Zwrotne potwierdzenie odbioru </w:t>
            </w:r>
            <w:proofErr w:type="spellStart"/>
            <w:r w:rsidRPr="00A36CA4">
              <w:rPr>
                <w:rFonts w:ascii="Arial" w:hAnsi="Arial" w:cs="Arial"/>
              </w:rPr>
              <w:t>przes</w:t>
            </w:r>
            <w:proofErr w:type="spellEnd"/>
            <w:r w:rsidRPr="00A36CA4">
              <w:rPr>
                <w:rFonts w:ascii="Arial" w:hAnsi="Arial" w:cs="Arial"/>
              </w:rPr>
              <w:t>. Zag.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8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25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polecone zagraniczne do krajów Australii i Oceanii Strefa D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26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50 g - 100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60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27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 xml:space="preserve">Zwrotne potwierdzenie odbioru </w:t>
            </w:r>
            <w:proofErr w:type="spellStart"/>
            <w:r w:rsidRPr="00A36CA4">
              <w:rPr>
                <w:rFonts w:ascii="Arial" w:hAnsi="Arial" w:cs="Arial"/>
              </w:rPr>
              <w:t>przes</w:t>
            </w:r>
            <w:proofErr w:type="spellEnd"/>
            <w:r w:rsidRPr="00A36CA4">
              <w:rPr>
                <w:rFonts w:ascii="Arial" w:hAnsi="Arial" w:cs="Arial"/>
              </w:rPr>
              <w:t>. Zag.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6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765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28</w:t>
            </w:r>
          </w:p>
        </w:tc>
        <w:tc>
          <w:tcPr>
            <w:tcW w:w="1663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Zwroty listów poleconych, zagranicznych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60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765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29</w:t>
            </w:r>
          </w:p>
        </w:tc>
        <w:tc>
          <w:tcPr>
            <w:tcW w:w="1663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zwykłe, ekonomiczne, zagraniczne do krajów europejskich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810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30</w:t>
            </w:r>
          </w:p>
        </w:tc>
        <w:tc>
          <w:tcPr>
            <w:tcW w:w="1663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Listy zwykłe, ekonomiczne, zagraniczne do krajów pozaeuropejskich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do 50 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4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31</w:t>
            </w:r>
          </w:p>
        </w:tc>
        <w:tc>
          <w:tcPr>
            <w:tcW w:w="1663" w:type="dxa"/>
            <w:vMerge w:val="restart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Paczka pocztowa, krajowa, ekonomiczna</w:t>
            </w: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1 kg - 2 kg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32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2 kg - 5 kg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140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01020F">
        <w:trPr>
          <w:gridAfter w:val="1"/>
          <w:wAfter w:w="6" w:type="dxa"/>
          <w:trHeight w:val="402"/>
        </w:trPr>
        <w:tc>
          <w:tcPr>
            <w:tcW w:w="46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33</w:t>
            </w:r>
          </w:p>
        </w:tc>
        <w:tc>
          <w:tcPr>
            <w:tcW w:w="1663" w:type="dxa"/>
            <w:vMerge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6" w:type="dxa"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powyżej 5 do 10 kg</w:t>
            </w:r>
          </w:p>
        </w:tc>
        <w:tc>
          <w:tcPr>
            <w:tcW w:w="1584" w:type="dxa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20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  <w:tr w:rsidR="00AE6380" w:rsidRPr="00A36CA4" w:rsidTr="003B4206">
        <w:trPr>
          <w:trHeight w:val="600"/>
        </w:trPr>
        <w:tc>
          <w:tcPr>
            <w:tcW w:w="5033" w:type="dxa"/>
            <w:gridSpan w:val="5"/>
            <w:hideMark/>
          </w:tcPr>
          <w:p w:rsidR="00AE6380" w:rsidRPr="00A36CA4" w:rsidRDefault="00BE715C" w:rsidP="009904D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  <w:r w:rsidR="00AE6380" w:rsidRPr="00A36CA4">
              <w:rPr>
                <w:rFonts w:ascii="Arial" w:hAnsi="Arial" w:cs="Arial"/>
              </w:rPr>
              <w:t xml:space="preserve"> cena - suma poz. 1-33 (należy zsumować </w:t>
            </w:r>
            <w:proofErr w:type="spellStart"/>
            <w:r w:rsidR="00AE6380" w:rsidRPr="00A36CA4">
              <w:rPr>
                <w:rFonts w:ascii="Arial" w:hAnsi="Arial" w:cs="Arial"/>
              </w:rPr>
              <w:t>poz</w:t>
            </w:r>
            <w:proofErr w:type="spellEnd"/>
            <w:r w:rsidR="00AE6380" w:rsidRPr="00A36CA4">
              <w:rPr>
                <w:rFonts w:ascii="Arial" w:hAnsi="Arial" w:cs="Arial"/>
              </w:rPr>
              <w:t xml:space="preserve"> 1-33 zawarte w kolumn</w:t>
            </w:r>
            <w:r w:rsidR="009904D8">
              <w:rPr>
                <w:rFonts w:ascii="Arial" w:hAnsi="Arial" w:cs="Arial"/>
              </w:rPr>
              <w:t>ie</w:t>
            </w:r>
            <w:r w:rsidR="00AE6380" w:rsidRPr="00A36CA4">
              <w:rPr>
                <w:rFonts w:ascii="Arial" w:hAnsi="Arial" w:cs="Arial"/>
              </w:rPr>
              <w:t xml:space="preserve"> nr 8</w:t>
            </w:r>
            <w:r w:rsidR="0039176B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1207" w:type="dxa"/>
            <w:gridSpan w:val="2"/>
            <w:shd w:val="clear" w:color="auto" w:fill="A6A6A6" w:themeFill="background1" w:themeFillShade="A6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801" w:type="dxa"/>
            <w:gridSpan w:val="2"/>
            <w:shd w:val="clear" w:color="auto" w:fill="A6A6A6" w:themeFill="background1" w:themeFillShade="A6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07" w:type="dxa"/>
            <w:gridSpan w:val="2"/>
            <w:shd w:val="clear" w:color="auto" w:fill="A6A6A6" w:themeFill="background1" w:themeFillShade="A6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  <w:tc>
          <w:tcPr>
            <w:tcW w:w="1282" w:type="dxa"/>
            <w:gridSpan w:val="2"/>
            <w:noWrap/>
            <w:hideMark/>
          </w:tcPr>
          <w:p w:rsidR="00AE6380" w:rsidRPr="00A36CA4" w:rsidRDefault="00AE6380" w:rsidP="0001020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A36CA4">
              <w:rPr>
                <w:rFonts w:ascii="Arial" w:hAnsi="Arial" w:cs="Arial"/>
              </w:rPr>
              <w:t> </w:t>
            </w:r>
          </w:p>
        </w:tc>
      </w:tr>
    </w:tbl>
    <w:p w:rsidR="00AE6380" w:rsidRPr="002C379D" w:rsidRDefault="00AE6380" w:rsidP="00AE6380">
      <w:pPr>
        <w:spacing w:line="276" w:lineRule="auto"/>
        <w:ind w:left="-426" w:right="-284"/>
        <w:jc w:val="both"/>
        <w:rPr>
          <w:rFonts w:ascii="Arial" w:hAnsi="Arial" w:cs="Arial"/>
          <w:sz w:val="20"/>
          <w:szCs w:val="20"/>
        </w:rPr>
      </w:pPr>
      <w:r w:rsidRPr="002C379D">
        <w:rPr>
          <w:rFonts w:ascii="Arial" w:hAnsi="Arial" w:cs="Arial"/>
          <w:sz w:val="20"/>
          <w:szCs w:val="20"/>
        </w:rPr>
        <w:br w:type="page"/>
      </w:r>
    </w:p>
    <w:p w:rsidR="00AE6380" w:rsidRPr="002C379D" w:rsidRDefault="00AE6380" w:rsidP="00AE638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5 należy podać cenę jednostkową netto za 1 sztukę przesyłki</w:t>
      </w:r>
    </w:p>
    <w:p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>w kolumnie 6 należy podać</w:t>
      </w:r>
      <w:r w:rsidR="00BE715C">
        <w:rPr>
          <w:rFonts w:ascii="Arial" w:hAnsi="Arial" w:cs="Arial"/>
          <w:sz w:val="20"/>
          <w:szCs w:val="20"/>
        </w:rPr>
        <w:t xml:space="preserve"> w %</w:t>
      </w:r>
      <w:r w:rsidRPr="00BE715C">
        <w:rPr>
          <w:rFonts w:ascii="Arial" w:hAnsi="Arial" w:cs="Arial"/>
          <w:sz w:val="20"/>
          <w:szCs w:val="20"/>
        </w:rPr>
        <w:t xml:space="preserve"> obowiązującą stawkę VAT</w:t>
      </w:r>
      <w:r w:rsidR="009904D8">
        <w:rPr>
          <w:rFonts w:ascii="Arial" w:hAnsi="Arial" w:cs="Arial"/>
          <w:sz w:val="20"/>
          <w:szCs w:val="20"/>
        </w:rPr>
        <w:t xml:space="preserve"> lub zw. (w przypadku zwolnienia)</w:t>
      </w:r>
    </w:p>
    <w:p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7 należy podać cenę jednostkową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5 przez obowiązującą stawkę VAT podaną w procentach w kolumnie 6</w:t>
      </w:r>
      <w:r w:rsidR="009904D8">
        <w:rPr>
          <w:rFonts w:ascii="Arial" w:hAnsi="Arial" w:cs="Arial"/>
          <w:sz w:val="20"/>
          <w:szCs w:val="20"/>
        </w:rPr>
        <w:t xml:space="preserve"> z zastrzeżeniem, że w przypadku podania stawki VAT „0%” lub „zwolnione” w kolumnie nr 7 wpisuje się cenę jednostkową wskazaną w kolumnie nr 5</w:t>
      </w:r>
    </w:p>
    <w:p w:rsidR="00AE6380" w:rsidRPr="00BE715C" w:rsidRDefault="00AE6380" w:rsidP="00BE715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15C">
        <w:rPr>
          <w:rFonts w:ascii="Arial" w:hAnsi="Arial" w:cs="Arial"/>
          <w:sz w:val="20"/>
          <w:szCs w:val="20"/>
        </w:rPr>
        <w:t xml:space="preserve">w kolumnie 8 należy podać Wartość brutto w zł wyliczoną przez </w:t>
      </w:r>
      <w:r w:rsidR="009904D8">
        <w:rPr>
          <w:rFonts w:ascii="Arial" w:hAnsi="Arial" w:cs="Arial"/>
          <w:sz w:val="20"/>
          <w:szCs w:val="20"/>
        </w:rPr>
        <w:t>prze</w:t>
      </w:r>
      <w:r w:rsidRPr="00BE715C">
        <w:rPr>
          <w:rFonts w:ascii="Arial" w:hAnsi="Arial" w:cs="Arial"/>
          <w:sz w:val="20"/>
          <w:szCs w:val="20"/>
        </w:rPr>
        <w:t>mnożenie wartości z kolumny 7 przez wartość z kolumny 4</w:t>
      </w: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  </w:t>
      </w:r>
      <w:r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AE6380" w:rsidRPr="002C379D" w:rsidRDefault="00AE6380" w:rsidP="00AE6380">
      <w:pPr>
        <w:spacing w:after="0" w:line="276" w:lineRule="auto"/>
        <w:ind w:left="5387" w:hanging="5387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Miejscowość, data </w:t>
      </w:r>
      <w:r w:rsidRPr="002C379D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Pieczęć i podpis Wykonawcy lub osoby upoważnionej do jego reprezentowania</w:t>
      </w:r>
    </w:p>
    <w:p w:rsidR="00AE6380" w:rsidRPr="002C379D" w:rsidRDefault="00AE6380" w:rsidP="00AE6380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:rsidR="00D04301" w:rsidRDefault="00D04301"/>
    <w:sectPr w:rsidR="00D043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77" w:rsidRDefault="00F72A77" w:rsidP="00F13D94">
      <w:pPr>
        <w:spacing w:after="0" w:line="240" w:lineRule="auto"/>
      </w:pPr>
      <w:r>
        <w:separator/>
      </w:r>
    </w:p>
  </w:endnote>
  <w:endnote w:type="continuationSeparator" w:id="0">
    <w:p w:rsidR="00F72A77" w:rsidRDefault="00F72A77" w:rsidP="00F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0572"/>
      <w:docPartObj>
        <w:docPartGallery w:val="Page Numbers (Bottom of Page)"/>
        <w:docPartUnique/>
      </w:docPartObj>
    </w:sdtPr>
    <w:sdtEndPr/>
    <w:sdtContent>
      <w:p w:rsidR="00BE715C" w:rsidRDefault="00BE71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6B">
          <w:rPr>
            <w:noProof/>
          </w:rPr>
          <w:t>3</w:t>
        </w:r>
        <w:r>
          <w:fldChar w:fldCharType="end"/>
        </w:r>
      </w:p>
    </w:sdtContent>
  </w:sdt>
  <w:p w:rsidR="00F13D94" w:rsidRDefault="00F13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77" w:rsidRDefault="00F72A77" w:rsidP="00F13D94">
      <w:pPr>
        <w:spacing w:after="0" w:line="240" w:lineRule="auto"/>
      </w:pPr>
      <w:r>
        <w:separator/>
      </w:r>
    </w:p>
  </w:footnote>
  <w:footnote w:type="continuationSeparator" w:id="0">
    <w:p w:rsidR="00F72A77" w:rsidRDefault="00F72A77" w:rsidP="00F1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2860FBEF35843D5975FD725AA21EF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13D94" w:rsidRDefault="00F13D94" w:rsidP="00F13D94">
        <w:pPr>
          <w:pStyle w:val="Nagwek"/>
          <w:jc w:val="right"/>
          <w:rPr>
            <w:b/>
            <w:i/>
            <w:color w:val="FF0000"/>
          </w:rPr>
        </w:pPr>
        <w:r w:rsidRPr="001E4DBC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ZP/1/2016/PN</w:t>
        </w:r>
      </w:p>
    </w:sdtContent>
  </w:sdt>
  <w:p w:rsidR="00F13D94" w:rsidRDefault="00F13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7EE"/>
    <w:multiLevelType w:val="hybridMultilevel"/>
    <w:tmpl w:val="AEC8D0C2"/>
    <w:lvl w:ilvl="0" w:tplc="A93CF1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87676A"/>
    <w:multiLevelType w:val="hybridMultilevel"/>
    <w:tmpl w:val="3D60D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475A"/>
    <w:multiLevelType w:val="hybridMultilevel"/>
    <w:tmpl w:val="F9C251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981F47"/>
    <w:multiLevelType w:val="hybridMultilevel"/>
    <w:tmpl w:val="54F8234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39176B"/>
    <w:rsid w:val="003B4206"/>
    <w:rsid w:val="009904D8"/>
    <w:rsid w:val="00AE6380"/>
    <w:rsid w:val="00BE715C"/>
    <w:rsid w:val="00C01F7C"/>
    <w:rsid w:val="00D04301"/>
    <w:rsid w:val="00EB5FDC"/>
    <w:rsid w:val="00F13D94"/>
    <w:rsid w:val="00F7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C30A"/>
  <w15:chartTrackingRefBased/>
  <w15:docId w15:val="{B7EEDBFD-0CE7-46A7-97AC-440DABF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38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D94"/>
  </w:style>
  <w:style w:type="paragraph" w:styleId="Stopka">
    <w:name w:val="footer"/>
    <w:basedOn w:val="Normalny"/>
    <w:link w:val="StopkaZnak"/>
    <w:uiPriority w:val="99"/>
    <w:unhideWhenUsed/>
    <w:rsid w:val="00F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D94"/>
  </w:style>
  <w:style w:type="paragraph" w:styleId="Akapitzlist">
    <w:name w:val="List Paragraph"/>
    <w:basedOn w:val="Normalny"/>
    <w:uiPriority w:val="34"/>
    <w:qFormat/>
    <w:rsid w:val="00B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60FBEF35843D5975FD725AA21E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23EAE-A3E5-4910-976F-E0C474CAE1DF}"/>
      </w:docPartPr>
      <w:docPartBody>
        <w:p w:rsidR="000437AA" w:rsidRDefault="005035CA" w:rsidP="005035CA">
          <w:pPr>
            <w:pStyle w:val="52860FBEF35843D5975FD725AA21EF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A"/>
    <w:rsid w:val="000437AA"/>
    <w:rsid w:val="004113ED"/>
    <w:rsid w:val="005035CA"/>
    <w:rsid w:val="00E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860FBEF35843D5975FD725AA21EFFF">
    <w:name w:val="52860FBEF35843D5975FD725AA21EFFF"/>
    <w:rsid w:val="00503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2573</Characters>
  <Application>Microsoft Office Word</Application>
  <DocSecurity>0</DocSecurity>
  <Lines>21</Lines>
  <Paragraphs>5</Paragraphs>
  <ScaleCrop>false</ScaleCrop>
  <Company>SKO Warszawa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ZP/1/2016/PN</dc:title>
  <dc:subject/>
  <dc:creator>Anna Spodobalska</dc:creator>
  <cp:keywords/>
  <dc:description/>
  <cp:lastModifiedBy>Anna Spodobalska</cp:lastModifiedBy>
  <cp:revision>7</cp:revision>
  <dcterms:created xsi:type="dcterms:W3CDTF">2016-06-19T19:00:00Z</dcterms:created>
  <dcterms:modified xsi:type="dcterms:W3CDTF">2016-06-21T12:32:00Z</dcterms:modified>
</cp:coreProperties>
</file>